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FAF" w:rsidRPr="000536AD" w:rsidRDefault="004E24C2">
      <w:pPr>
        <w:jc w:val="center"/>
        <w:rPr>
          <w:lang w:val="ru-RU"/>
        </w:rPr>
      </w:pPr>
      <w:r w:rsidRPr="000536AD">
        <w:rPr>
          <w:b/>
          <w:sz w:val="28"/>
          <w:lang w:val="ru-RU"/>
        </w:rPr>
        <w:t>Рецензия</w:t>
      </w:r>
    </w:p>
    <w:p w:rsidR="00BE4FAF" w:rsidRPr="000536AD" w:rsidRDefault="004E24C2">
      <w:pPr>
        <w:spacing w:after="120"/>
        <w:ind w:firstLine="709"/>
        <w:jc w:val="both"/>
        <w:rPr>
          <w:lang w:val="ru-RU"/>
        </w:rPr>
      </w:pPr>
      <w:r w:rsidRPr="000536AD">
        <w:rPr>
          <w:lang w:val="ru-RU"/>
        </w:rPr>
        <w:t>Статья С.</w:t>
      </w:r>
      <w:r w:rsidRPr="000536AD">
        <w:rPr>
          <w:lang w:val="ru-RU"/>
        </w:rPr>
        <w:t xml:space="preserve">А. </w:t>
      </w:r>
      <w:proofErr w:type="spellStart"/>
      <w:r w:rsidRPr="000536AD">
        <w:rPr>
          <w:lang w:val="ru-RU"/>
        </w:rPr>
        <w:t>Муслова</w:t>
      </w:r>
      <w:proofErr w:type="spellEnd"/>
      <w:r w:rsidRPr="000536AD">
        <w:rPr>
          <w:lang w:val="ru-RU"/>
        </w:rPr>
        <w:t xml:space="preserve"> и П.</w:t>
      </w:r>
      <w:r w:rsidRPr="000536AD">
        <w:rPr>
          <w:lang w:val="ru-RU"/>
        </w:rPr>
        <w:t xml:space="preserve">Ю. </w:t>
      </w:r>
      <w:proofErr w:type="spellStart"/>
      <w:r w:rsidRPr="000536AD">
        <w:rPr>
          <w:lang w:val="ru-RU"/>
        </w:rPr>
        <w:t>Сухочева</w:t>
      </w:r>
      <w:proofErr w:type="spellEnd"/>
      <w:r w:rsidRPr="000536AD">
        <w:rPr>
          <w:lang w:val="ru-RU"/>
        </w:rPr>
        <w:t xml:space="preserve"> «Сравнение </w:t>
      </w:r>
      <w:proofErr w:type="spellStart"/>
      <w:r w:rsidRPr="000536AD">
        <w:rPr>
          <w:lang w:val="ru-RU"/>
        </w:rPr>
        <w:t>гиперупругих</w:t>
      </w:r>
      <w:proofErr w:type="spellEnd"/>
      <w:r w:rsidRPr="000536AD">
        <w:rPr>
          <w:lang w:val="ru-RU"/>
        </w:rPr>
        <w:t xml:space="preserve"> и формально определенных деформационных моделей сухожилия стременной мышцы среднего уха» посвящена актуальной задаче биомеханики тканей среднего уха и представляет несомненный научный </w:t>
      </w:r>
      <w:r w:rsidRPr="000536AD">
        <w:rPr>
          <w:lang w:val="ru-RU"/>
        </w:rPr>
        <w:t xml:space="preserve">и прикладной интерес. Авторами рассмотрен широкий круг </w:t>
      </w:r>
      <w:proofErr w:type="spellStart"/>
      <w:r w:rsidRPr="000536AD">
        <w:rPr>
          <w:lang w:val="ru-RU"/>
        </w:rPr>
        <w:t>гиперупругих</w:t>
      </w:r>
      <w:proofErr w:type="spellEnd"/>
      <w:r w:rsidRPr="000536AD">
        <w:rPr>
          <w:lang w:val="ru-RU"/>
        </w:rPr>
        <w:t xml:space="preserve"> и формально определенных моделей, выполнено их сопоставление по точности аппроксимации экспериментальной зависимости, а также по критериям механической состоятельности. Работа хорошо струк</w:t>
      </w:r>
      <w:r w:rsidRPr="000536AD">
        <w:rPr>
          <w:lang w:val="ru-RU"/>
        </w:rPr>
        <w:t>турирована, отличается логичным изложением и содержит практически значимые выводы для биомеханического и конечно-элементного моделирования.</w:t>
      </w:r>
    </w:p>
    <w:p w:rsidR="00BE4FAF" w:rsidRPr="000536AD" w:rsidRDefault="004E24C2">
      <w:pPr>
        <w:spacing w:after="120"/>
        <w:ind w:firstLine="709"/>
        <w:jc w:val="both"/>
        <w:rPr>
          <w:lang w:val="ru-RU"/>
        </w:rPr>
      </w:pPr>
      <w:r w:rsidRPr="000536AD">
        <w:rPr>
          <w:lang w:val="ru-RU"/>
        </w:rPr>
        <w:t>К достоинствам статьи следует отнести комплексный сравнительный подход. Показано, что наиболее точными с точки зрени</w:t>
      </w:r>
      <w:r w:rsidRPr="000536AD">
        <w:rPr>
          <w:lang w:val="ru-RU"/>
        </w:rPr>
        <w:t>я подгонки экспериментальных данных являются полиномиальная, Веронда-</w:t>
      </w:r>
      <w:proofErr w:type="spellStart"/>
      <w:r w:rsidRPr="000536AD">
        <w:rPr>
          <w:lang w:val="ru-RU"/>
        </w:rPr>
        <w:t>Вестманн</w:t>
      </w:r>
      <w:proofErr w:type="spellEnd"/>
      <w:r w:rsidRPr="000536AD">
        <w:rPr>
          <w:lang w:val="ru-RU"/>
        </w:rPr>
        <w:t xml:space="preserve"> и экспоненциальная модели, тогда как критериям </w:t>
      </w:r>
      <w:proofErr w:type="gramStart"/>
      <w:r>
        <w:t>E</w:t>
      </w:r>
      <w:r w:rsidRPr="000536AD">
        <w:rPr>
          <w:lang w:val="ru-RU"/>
        </w:rPr>
        <w:t xml:space="preserve"> &gt;</w:t>
      </w:r>
      <w:proofErr w:type="gramEnd"/>
      <w:r w:rsidRPr="000536AD">
        <w:rPr>
          <w:lang w:val="ru-RU"/>
        </w:rPr>
        <w:t xml:space="preserve"> 0 и </w:t>
      </w:r>
      <w:proofErr w:type="spellStart"/>
      <w:r>
        <w:t>dE</w:t>
      </w:r>
      <w:proofErr w:type="spellEnd"/>
      <w:r w:rsidRPr="000536AD">
        <w:rPr>
          <w:lang w:val="ru-RU"/>
        </w:rPr>
        <w:t>/</w:t>
      </w:r>
      <w:proofErr w:type="spellStart"/>
      <w:r>
        <w:t>dλ</w:t>
      </w:r>
      <w:proofErr w:type="spellEnd"/>
      <w:r w:rsidRPr="000536AD">
        <w:rPr>
          <w:lang w:val="ru-RU"/>
        </w:rPr>
        <w:t xml:space="preserve"> &gt; 0 удовлетворяют модели Огдена, </w:t>
      </w:r>
      <w:proofErr w:type="spellStart"/>
      <w:r w:rsidRPr="000536AD">
        <w:rPr>
          <w:lang w:val="ru-RU"/>
        </w:rPr>
        <w:t>Йео</w:t>
      </w:r>
      <w:proofErr w:type="spellEnd"/>
      <w:r w:rsidRPr="000536AD">
        <w:rPr>
          <w:lang w:val="ru-RU"/>
        </w:rPr>
        <w:t>, Веронда-</w:t>
      </w:r>
      <w:proofErr w:type="spellStart"/>
      <w:r w:rsidRPr="000536AD">
        <w:rPr>
          <w:lang w:val="ru-RU"/>
        </w:rPr>
        <w:t>Вестманн</w:t>
      </w:r>
      <w:proofErr w:type="spellEnd"/>
      <w:r w:rsidRPr="000536AD">
        <w:rPr>
          <w:lang w:val="ru-RU"/>
        </w:rPr>
        <w:t>, Фанга, Гента и экспоненциальная модель. Авторы также обоснова</w:t>
      </w:r>
      <w:r w:rsidRPr="000536AD">
        <w:rPr>
          <w:lang w:val="ru-RU"/>
        </w:rPr>
        <w:t xml:space="preserve">нно обращают внимание на ограничения </w:t>
      </w:r>
      <w:r>
        <w:rPr>
          <w:lang w:val="ru-RU"/>
        </w:rPr>
        <w:t>двух</w:t>
      </w:r>
      <w:r w:rsidRPr="000536AD">
        <w:rPr>
          <w:lang w:val="ru-RU"/>
        </w:rPr>
        <w:t xml:space="preserve">параметрической модели </w:t>
      </w:r>
      <w:proofErr w:type="spellStart"/>
      <w:r w:rsidRPr="000536AD">
        <w:rPr>
          <w:lang w:val="ru-RU"/>
        </w:rPr>
        <w:t>Муни</w:t>
      </w:r>
      <w:proofErr w:type="spellEnd"/>
      <w:r w:rsidRPr="000536AD">
        <w:rPr>
          <w:lang w:val="ru-RU"/>
        </w:rPr>
        <w:t>-Ривлина, которая в области малых деформаций демонстрирует потерю механической устойчивости.</w:t>
      </w:r>
      <w:bookmarkStart w:id="0" w:name="_GoBack"/>
      <w:bookmarkEnd w:id="0"/>
    </w:p>
    <w:p w:rsidR="000536AD" w:rsidRDefault="004E24C2">
      <w:pPr>
        <w:spacing w:after="120"/>
        <w:ind w:firstLine="709"/>
        <w:jc w:val="both"/>
        <w:rPr>
          <w:lang w:val="ru-RU"/>
        </w:rPr>
      </w:pPr>
      <w:r w:rsidRPr="000536AD">
        <w:rPr>
          <w:lang w:val="ru-RU"/>
        </w:rPr>
        <w:t>Вместе с тем целесообразно учесть следующие замечания.</w:t>
      </w:r>
    </w:p>
    <w:p w:rsidR="000536AD" w:rsidRDefault="004E24C2" w:rsidP="000536AD">
      <w:pPr>
        <w:pStyle w:val="ae"/>
        <w:numPr>
          <w:ilvl w:val="0"/>
          <w:numId w:val="10"/>
        </w:numPr>
        <w:spacing w:after="120"/>
        <w:jc w:val="both"/>
        <w:rPr>
          <w:lang w:val="ru-RU"/>
        </w:rPr>
      </w:pPr>
      <w:r w:rsidRPr="000536AD">
        <w:rPr>
          <w:lang w:val="ru-RU"/>
        </w:rPr>
        <w:t xml:space="preserve">Цель работы в целом понятна, однако могла </w:t>
      </w:r>
      <w:r w:rsidRPr="000536AD">
        <w:rPr>
          <w:lang w:val="ru-RU"/>
        </w:rPr>
        <w:t>бы быть сформулирована более точно - с явным разграничением задачи аппроксимации, сравнительного анализа моделей и оценки их физической допустимости.</w:t>
      </w:r>
      <w:r w:rsidR="000536AD">
        <w:rPr>
          <w:lang w:val="ru-RU"/>
        </w:rPr>
        <w:t xml:space="preserve"> </w:t>
      </w:r>
    </w:p>
    <w:p w:rsidR="000536AD" w:rsidRDefault="004E24C2" w:rsidP="000536AD">
      <w:pPr>
        <w:pStyle w:val="ae"/>
        <w:numPr>
          <w:ilvl w:val="0"/>
          <w:numId w:val="10"/>
        </w:numPr>
        <w:spacing w:after="120"/>
        <w:jc w:val="both"/>
        <w:rPr>
          <w:lang w:val="ru-RU"/>
        </w:rPr>
      </w:pPr>
      <w:r w:rsidRPr="000536AD">
        <w:rPr>
          <w:lang w:val="ru-RU"/>
        </w:rPr>
        <w:t>Желательно также подробнее обсудить ограничение, связанное с использованием оцифрованных, а не исходных эк</w:t>
      </w:r>
      <w:r w:rsidRPr="000536AD">
        <w:rPr>
          <w:lang w:val="ru-RU"/>
        </w:rPr>
        <w:t xml:space="preserve">спериментальных данных, поскольку это особенно важно для начального участка кривой деформирования. </w:t>
      </w:r>
    </w:p>
    <w:p w:rsidR="000536AD" w:rsidRDefault="004E24C2" w:rsidP="000536AD">
      <w:pPr>
        <w:pStyle w:val="ae"/>
        <w:numPr>
          <w:ilvl w:val="0"/>
          <w:numId w:val="10"/>
        </w:numPr>
        <w:spacing w:after="120"/>
        <w:jc w:val="both"/>
        <w:rPr>
          <w:lang w:val="ru-RU"/>
        </w:rPr>
      </w:pPr>
      <w:r w:rsidRPr="000536AD">
        <w:rPr>
          <w:lang w:val="ru-RU"/>
        </w:rPr>
        <w:t xml:space="preserve">Дополнительного комментария заслуживает и причина </w:t>
      </w:r>
      <w:proofErr w:type="spellStart"/>
      <w:r w:rsidRPr="000536AD">
        <w:rPr>
          <w:lang w:val="ru-RU"/>
        </w:rPr>
        <w:t>нефизичного</w:t>
      </w:r>
      <w:proofErr w:type="spellEnd"/>
      <w:r w:rsidRPr="000536AD">
        <w:rPr>
          <w:lang w:val="ru-RU"/>
        </w:rPr>
        <w:t xml:space="preserve"> поведения модели </w:t>
      </w:r>
      <w:proofErr w:type="spellStart"/>
      <w:r w:rsidRPr="000536AD">
        <w:rPr>
          <w:lang w:val="ru-RU"/>
        </w:rPr>
        <w:t>Муни</w:t>
      </w:r>
      <w:proofErr w:type="spellEnd"/>
      <w:r w:rsidRPr="000536AD">
        <w:rPr>
          <w:lang w:val="ru-RU"/>
        </w:rPr>
        <w:t>-Ривлина при малых деформациях: полезно уточнить, связано ли это прежде вс</w:t>
      </w:r>
      <w:r w:rsidRPr="000536AD">
        <w:rPr>
          <w:lang w:val="ru-RU"/>
        </w:rPr>
        <w:t xml:space="preserve">его с ограничениями самой модели, с процедурой подбора параметров или с чувствительностью результата к погрешностям оцифровки. </w:t>
      </w:r>
    </w:p>
    <w:p w:rsidR="00BE4FAF" w:rsidRPr="000536AD" w:rsidRDefault="000536AD" w:rsidP="000536AD">
      <w:pPr>
        <w:pStyle w:val="ae"/>
        <w:numPr>
          <w:ilvl w:val="0"/>
          <w:numId w:val="10"/>
        </w:numPr>
        <w:spacing w:after="120"/>
        <w:jc w:val="both"/>
        <w:rPr>
          <w:lang w:val="ru-RU"/>
        </w:rPr>
      </w:pPr>
      <w:r w:rsidRPr="000536AD">
        <w:rPr>
          <w:lang w:val="ru-RU"/>
        </w:rPr>
        <w:t>В</w:t>
      </w:r>
      <w:r w:rsidR="004E24C2" w:rsidRPr="000536AD">
        <w:rPr>
          <w:lang w:val="ru-RU"/>
        </w:rPr>
        <w:t xml:space="preserve">ыбранная схема ранжирования моделей по среднему значению статистических показателей представляется рабочей, но требует </w:t>
      </w:r>
      <w:r w:rsidR="004E24C2" w:rsidRPr="000536AD">
        <w:rPr>
          <w:lang w:val="ru-RU"/>
        </w:rPr>
        <w:t>краткого дополнительного обоснования.</w:t>
      </w:r>
    </w:p>
    <w:p w:rsidR="00BE4FAF" w:rsidRDefault="004E24C2">
      <w:pPr>
        <w:spacing w:after="120"/>
        <w:ind w:firstLine="709"/>
        <w:jc w:val="both"/>
      </w:pPr>
      <w:r w:rsidRPr="000536AD">
        <w:rPr>
          <w:lang w:val="ru-RU"/>
        </w:rPr>
        <w:t>В</w:t>
      </w:r>
      <w:r w:rsidRPr="000536AD">
        <w:rPr>
          <w:lang w:val="ru-RU"/>
        </w:rPr>
        <w:t xml:space="preserve"> целом статья производит благоприятное впечатление, содержит новые и практически значимые результаты, а отмеченные замечания носят уточняющий характер и не снижают общей положительной оценки работы. </w:t>
      </w:r>
      <w:proofErr w:type="spellStart"/>
      <w:r>
        <w:t>Статья</w:t>
      </w:r>
      <w:proofErr w:type="spellEnd"/>
      <w:r>
        <w:t xml:space="preserve"> может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рекомендована</w:t>
      </w:r>
      <w:proofErr w:type="spellEnd"/>
      <w:r>
        <w:t xml:space="preserve"> к публикации после незначительной доработки.</w:t>
      </w:r>
    </w:p>
    <w:sectPr w:rsidR="00BE4FAF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3B14551"/>
    <w:multiLevelType w:val="hybridMultilevel"/>
    <w:tmpl w:val="CECA954C"/>
    <w:lvl w:ilvl="0" w:tplc="58927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36AD"/>
    <w:rsid w:val="0006063C"/>
    <w:rsid w:val="0015074B"/>
    <w:rsid w:val="0029639D"/>
    <w:rsid w:val="00326F90"/>
    <w:rsid w:val="004E24C2"/>
    <w:rsid w:val="00AA1D8D"/>
    <w:rsid w:val="00B47730"/>
    <w:rsid w:val="00BE4FA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9D60CB4"/>
  <w14:defaultImageDpi w14:val="300"/>
  <w15:docId w15:val="{F61AB855-A126-42FB-B776-E1789910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BD8BA5-24D8-4DED-97C6-43157373F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Иванов Дмитрий Валерьевич</cp:lastModifiedBy>
  <cp:revision>3</cp:revision>
  <dcterms:created xsi:type="dcterms:W3CDTF">2013-12-23T23:15:00Z</dcterms:created>
  <dcterms:modified xsi:type="dcterms:W3CDTF">2026-02-27T05:45:00Z</dcterms:modified>
  <cp:category/>
</cp:coreProperties>
</file>